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0C2E" w14:textId="61FB3346" w:rsidR="00412D0F" w:rsidRDefault="00412D0F" w:rsidP="00412D0F">
      <w:pPr>
        <w:jc w:val="right"/>
        <w:rPr>
          <w:b/>
          <w:bCs/>
        </w:rPr>
      </w:pPr>
    </w:p>
    <w:p w14:paraId="7CEAFA4A" w14:textId="763AB2E6" w:rsidR="00412D0F" w:rsidRPr="00110338" w:rsidRDefault="00110338" w:rsidP="00CA2557">
      <w:pPr>
        <w:spacing w:line="240" w:lineRule="auto"/>
        <w:contextualSpacing/>
        <w:jc w:val="center"/>
        <w:rPr>
          <w:b/>
          <w:bCs/>
          <w:sz w:val="32"/>
          <w:szCs w:val="32"/>
        </w:rPr>
      </w:pPr>
      <w:r>
        <w:rPr>
          <w:b/>
          <w:bCs/>
          <w:sz w:val="32"/>
          <w:szCs w:val="32"/>
        </w:rPr>
        <w:t>RRCFC</w:t>
      </w:r>
      <w:r w:rsidR="00CA2557">
        <w:rPr>
          <w:b/>
          <w:bCs/>
          <w:sz w:val="32"/>
          <w:szCs w:val="32"/>
        </w:rPr>
        <w:t xml:space="preserve"> </w:t>
      </w:r>
      <w:r w:rsidR="00544697">
        <w:rPr>
          <w:b/>
          <w:bCs/>
          <w:sz w:val="32"/>
          <w:szCs w:val="32"/>
        </w:rPr>
        <w:t>–</w:t>
      </w:r>
      <w:r w:rsidR="00412D0F" w:rsidRPr="00110338">
        <w:rPr>
          <w:b/>
          <w:bCs/>
          <w:sz w:val="32"/>
          <w:szCs w:val="32"/>
        </w:rPr>
        <w:t xml:space="preserve"> </w:t>
      </w:r>
      <w:r w:rsidR="00544697">
        <w:rPr>
          <w:b/>
          <w:bCs/>
          <w:sz w:val="32"/>
          <w:szCs w:val="32"/>
        </w:rPr>
        <w:t>More than 1,000 submissions lodged against Hawkins Rumker PRIA</w:t>
      </w:r>
    </w:p>
    <w:p w14:paraId="37BE7A4C" w14:textId="21669512" w:rsidR="00412D0F" w:rsidRDefault="00412D0F" w:rsidP="00412D0F">
      <w:pPr>
        <w:jc w:val="center"/>
        <w:rPr>
          <w:b/>
          <w:bCs/>
        </w:rPr>
      </w:pPr>
    </w:p>
    <w:p w14:paraId="7FB1FEBF" w14:textId="0D165D95" w:rsidR="00544697" w:rsidRDefault="00412D0F" w:rsidP="00506641">
      <w:pPr>
        <w:rPr>
          <w:sz w:val="22"/>
          <w:szCs w:val="22"/>
        </w:rPr>
      </w:pPr>
      <w:r>
        <w:rPr>
          <w:b/>
          <w:bCs/>
        </w:rPr>
        <w:t xml:space="preserve">Rylstone, Australia, </w:t>
      </w:r>
      <w:r w:rsidR="00CA2557">
        <w:rPr>
          <w:b/>
          <w:bCs/>
        </w:rPr>
        <w:t xml:space="preserve">August </w:t>
      </w:r>
      <w:r w:rsidR="004F45C1">
        <w:rPr>
          <w:b/>
          <w:bCs/>
        </w:rPr>
        <w:t>1</w:t>
      </w:r>
      <w:r w:rsidR="00A23319">
        <w:rPr>
          <w:b/>
          <w:bCs/>
        </w:rPr>
        <w:t>8</w:t>
      </w:r>
      <w:r>
        <w:rPr>
          <w:b/>
          <w:bCs/>
        </w:rPr>
        <w:t xml:space="preserve">, 2021 </w:t>
      </w:r>
      <w:r w:rsidRPr="00EB2A1A">
        <w:rPr>
          <w:b/>
          <w:bCs/>
          <w:sz w:val="22"/>
          <w:szCs w:val="22"/>
        </w:rPr>
        <w:t xml:space="preserve">– </w:t>
      </w:r>
      <w:r w:rsidR="009F06AF" w:rsidRPr="009F06AF">
        <w:rPr>
          <w:sz w:val="22"/>
          <w:szCs w:val="22"/>
        </w:rPr>
        <w:t xml:space="preserve">With </w:t>
      </w:r>
      <w:r w:rsidR="009F06AF">
        <w:rPr>
          <w:sz w:val="22"/>
          <w:szCs w:val="22"/>
        </w:rPr>
        <w:t xml:space="preserve">only </w:t>
      </w:r>
      <w:r w:rsidR="00A23319">
        <w:rPr>
          <w:sz w:val="22"/>
          <w:szCs w:val="22"/>
        </w:rPr>
        <w:t xml:space="preserve">one </w:t>
      </w:r>
      <w:r w:rsidR="009F06AF">
        <w:rPr>
          <w:sz w:val="22"/>
          <w:szCs w:val="22"/>
        </w:rPr>
        <w:t xml:space="preserve">day to go, more than 1,000 submissions have been lodged </w:t>
      </w:r>
      <w:r w:rsidR="00155A4F">
        <w:rPr>
          <w:sz w:val="22"/>
          <w:szCs w:val="22"/>
        </w:rPr>
        <w:t>since</w:t>
      </w:r>
      <w:r w:rsidR="009F06AF">
        <w:rPr>
          <w:sz w:val="22"/>
          <w:szCs w:val="22"/>
        </w:rPr>
        <w:t xml:space="preserve"> the Hawkins Rumker PRIA process</w:t>
      </w:r>
      <w:r w:rsidR="00155A4F">
        <w:rPr>
          <w:sz w:val="22"/>
          <w:szCs w:val="22"/>
        </w:rPr>
        <w:t xml:space="preserve"> commenced on 14 June</w:t>
      </w:r>
      <w:r w:rsidR="009F06AF">
        <w:rPr>
          <w:sz w:val="22"/>
          <w:szCs w:val="22"/>
        </w:rPr>
        <w:t>.</w:t>
      </w:r>
    </w:p>
    <w:p w14:paraId="54873F26" w14:textId="0B6D1D7A" w:rsidR="00544697" w:rsidRDefault="00544697" w:rsidP="00506641">
      <w:pPr>
        <w:rPr>
          <w:sz w:val="22"/>
          <w:szCs w:val="22"/>
        </w:rPr>
      </w:pPr>
      <w:r>
        <w:rPr>
          <w:sz w:val="22"/>
          <w:szCs w:val="22"/>
        </w:rPr>
        <w:t xml:space="preserve">The NSW Government is currently undertaking the first stage of the </w:t>
      </w:r>
      <w:r w:rsidRPr="00D01CDE">
        <w:rPr>
          <w:sz w:val="22"/>
          <w:szCs w:val="22"/>
        </w:rPr>
        <w:t xml:space="preserve">Hawkins Rumker Preliminary Regional Issues Assessment (PRIA) process that, along with the yet to be announced Ganguddy-Kelgoola PRIA, is intended to open up </w:t>
      </w:r>
      <w:r>
        <w:rPr>
          <w:sz w:val="22"/>
          <w:szCs w:val="22"/>
        </w:rPr>
        <w:t>the area around Rylstone, Kandos and Lue</w:t>
      </w:r>
      <w:r w:rsidRPr="00D01CDE">
        <w:rPr>
          <w:sz w:val="22"/>
          <w:szCs w:val="22"/>
        </w:rPr>
        <w:t xml:space="preserve"> for coal exploration and exploitation.</w:t>
      </w:r>
    </w:p>
    <w:p w14:paraId="1DD7B287" w14:textId="77777777" w:rsidR="00D53C89" w:rsidRDefault="00D53C89" w:rsidP="00D53C89">
      <w:pPr>
        <w:rPr>
          <w:sz w:val="22"/>
          <w:szCs w:val="22"/>
        </w:rPr>
      </w:pPr>
      <w:r>
        <w:rPr>
          <w:sz w:val="22"/>
          <w:szCs w:val="22"/>
        </w:rPr>
        <w:t>According to the NSW Department of Planning Industry and Environment, more than 1,000 submissions had been lodged as part of the PRIA process as of Monday, 16 August with more ‘coming in every minute’ according to the senior policy officer working on the project. The vast majority of the submissions are against opening up the area Rylstone, Kandos and Lue areas, she added.</w:t>
      </w:r>
    </w:p>
    <w:p w14:paraId="6FCC794E" w14:textId="77777777" w:rsidR="00877BD8" w:rsidRDefault="00324C14" w:rsidP="00877BD8">
      <w:pPr>
        <w:rPr>
          <w:sz w:val="22"/>
          <w:szCs w:val="22"/>
        </w:rPr>
      </w:pPr>
      <w:r>
        <w:rPr>
          <w:sz w:val="22"/>
          <w:szCs w:val="22"/>
        </w:rPr>
        <w:t>I</w:t>
      </w:r>
      <w:r w:rsidR="00877BD8">
        <w:rPr>
          <w:sz w:val="22"/>
          <w:szCs w:val="22"/>
        </w:rPr>
        <w:t>n</w:t>
      </w:r>
      <w:r>
        <w:rPr>
          <w:sz w:val="22"/>
          <w:szCs w:val="22"/>
        </w:rPr>
        <w:t xml:space="preserve"> addition to </w:t>
      </w:r>
      <w:r w:rsidR="00877BD8">
        <w:rPr>
          <w:sz w:val="22"/>
          <w:szCs w:val="22"/>
        </w:rPr>
        <w:t>taking submissions</w:t>
      </w:r>
      <w:r w:rsidR="00971861">
        <w:rPr>
          <w:sz w:val="22"/>
          <w:szCs w:val="22"/>
        </w:rPr>
        <w:t xml:space="preserve"> </w:t>
      </w:r>
      <w:r>
        <w:rPr>
          <w:sz w:val="22"/>
          <w:szCs w:val="22"/>
        </w:rPr>
        <w:t xml:space="preserve">online, via email, paper hard copy and </w:t>
      </w:r>
      <w:r w:rsidR="00877BD8">
        <w:rPr>
          <w:sz w:val="22"/>
          <w:szCs w:val="22"/>
        </w:rPr>
        <w:t>via voicemail, DPIE held seven Zoom consultation sessions and more than 90 percent of the participants in the online consultation sessions expressed opposition to the mine.</w:t>
      </w:r>
      <w:r w:rsidR="00877BD8" w:rsidRPr="00877BD8">
        <w:rPr>
          <w:sz w:val="22"/>
          <w:szCs w:val="22"/>
        </w:rPr>
        <w:t xml:space="preserve"> </w:t>
      </w:r>
    </w:p>
    <w:p w14:paraId="07A1A70B" w14:textId="77777777" w:rsidR="00F76155" w:rsidRDefault="00625483" w:rsidP="00D53C89">
      <w:pPr>
        <w:rPr>
          <w:sz w:val="22"/>
          <w:szCs w:val="22"/>
        </w:rPr>
      </w:pPr>
      <w:r>
        <w:rPr>
          <w:sz w:val="22"/>
          <w:szCs w:val="22"/>
        </w:rPr>
        <w:t xml:space="preserve">During those consultation sessions the message DPIE received from Rylstone, Kandos and Lue communities was very clear. </w:t>
      </w:r>
      <w:r w:rsidR="00877BD8">
        <w:rPr>
          <w:sz w:val="22"/>
          <w:szCs w:val="22"/>
        </w:rPr>
        <w:t xml:space="preserve">“The Hawkins Rumker PRIA represents the wrong mine in the wrong place at the wrong time,” said an RRCFC spokesperson. </w:t>
      </w:r>
    </w:p>
    <w:p w14:paraId="118CD53C" w14:textId="66121A2A" w:rsidR="00F76155" w:rsidRDefault="00F76155" w:rsidP="00F76155">
      <w:pPr>
        <w:rPr>
          <w:sz w:val="22"/>
          <w:szCs w:val="22"/>
        </w:rPr>
      </w:pPr>
      <w:r>
        <w:rPr>
          <w:sz w:val="22"/>
          <w:szCs w:val="22"/>
        </w:rPr>
        <w:t xml:space="preserve">“The impressive number of submissions for a PRIA is the culmination of weeks of </w:t>
      </w:r>
      <w:r w:rsidR="009C2585">
        <w:rPr>
          <w:sz w:val="22"/>
          <w:szCs w:val="22"/>
        </w:rPr>
        <w:t xml:space="preserve">incredible </w:t>
      </w:r>
      <w:r>
        <w:rPr>
          <w:sz w:val="22"/>
          <w:szCs w:val="22"/>
        </w:rPr>
        <w:t xml:space="preserve">work by the RRCFC and other organisations such as the </w:t>
      </w:r>
      <w:r w:rsidR="000A6162">
        <w:rPr>
          <w:sz w:val="22"/>
          <w:szCs w:val="22"/>
        </w:rPr>
        <w:t xml:space="preserve">Lock the Gate, The </w:t>
      </w:r>
      <w:r>
        <w:rPr>
          <w:sz w:val="22"/>
          <w:szCs w:val="22"/>
        </w:rPr>
        <w:t xml:space="preserve">Wilderness Society, the National Parks Association and the Nature Conservation Council.”   </w:t>
      </w:r>
    </w:p>
    <w:p w14:paraId="5CFFF187" w14:textId="08889844" w:rsidR="00877BD8" w:rsidRDefault="00592860" w:rsidP="00D53C89">
      <w:pPr>
        <w:rPr>
          <w:sz w:val="22"/>
          <w:szCs w:val="22"/>
        </w:rPr>
      </w:pPr>
      <w:r>
        <w:rPr>
          <w:sz w:val="22"/>
          <w:szCs w:val="22"/>
        </w:rPr>
        <w:t>“</w:t>
      </w:r>
      <w:r w:rsidR="00F76155">
        <w:rPr>
          <w:sz w:val="22"/>
          <w:szCs w:val="22"/>
        </w:rPr>
        <w:t>T</w:t>
      </w:r>
      <w:r w:rsidR="00873A15">
        <w:rPr>
          <w:sz w:val="22"/>
          <w:szCs w:val="22"/>
        </w:rPr>
        <w:t>o get 1,000 plus submissions in two months</w:t>
      </w:r>
      <w:r w:rsidR="00F76155">
        <w:rPr>
          <w:sz w:val="22"/>
          <w:szCs w:val="22"/>
        </w:rPr>
        <w:t xml:space="preserve"> has been a terrific response, however, we think it could go even higher. Given the momentum, 1,500 </w:t>
      </w:r>
      <w:r w:rsidR="009C2585">
        <w:rPr>
          <w:sz w:val="22"/>
          <w:szCs w:val="22"/>
        </w:rPr>
        <w:t xml:space="preserve">submissions </w:t>
      </w:r>
      <w:r w:rsidR="00FF17F3">
        <w:rPr>
          <w:sz w:val="22"/>
          <w:szCs w:val="22"/>
        </w:rPr>
        <w:t>are</w:t>
      </w:r>
      <w:r w:rsidR="009C2585">
        <w:rPr>
          <w:sz w:val="22"/>
          <w:szCs w:val="22"/>
        </w:rPr>
        <w:t xml:space="preserve"> well within the bounds of possibility.</w:t>
      </w:r>
      <w:r w:rsidR="00F76155">
        <w:rPr>
          <w:sz w:val="22"/>
          <w:szCs w:val="22"/>
        </w:rPr>
        <w:t>”</w:t>
      </w:r>
      <w:r w:rsidR="00877BD8">
        <w:rPr>
          <w:sz w:val="22"/>
          <w:szCs w:val="22"/>
        </w:rPr>
        <w:t xml:space="preserve"> </w:t>
      </w:r>
    </w:p>
    <w:p w14:paraId="560F3E95" w14:textId="77777777" w:rsidR="009F06AF" w:rsidRPr="0064224E" w:rsidRDefault="009F06AF" w:rsidP="00506641">
      <w:pPr>
        <w:rPr>
          <w:sz w:val="22"/>
          <w:szCs w:val="22"/>
          <w:lang w:val="en-US"/>
        </w:rPr>
      </w:pPr>
    </w:p>
    <w:p w14:paraId="5ACAAD88" w14:textId="761419AE" w:rsidR="00412D0F" w:rsidRDefault="00412D0F" w:rsidP="00412D0F">
      <w:r>
        <w:t xml:space="preserve">For media enquiries, contact Darren Baguley; </w:t>
      </w:r>
      <w:hyperlink r:id="rId6" w:history="1">
        <w:r w:rsidRPr="00566AA7">
          <w:rPr>
            <w:rStyle w:val="Hyperlink"/>
            <w:b/>
            <w:bCs/>
          </w:rPr>
          <w:t>media@rylstonecfc.com</w:t>
        </w:r>
      </w:hyperlink>
      <w:r>
        <w:rPr>
          <w:b/>
          <w:bCs/>
        </w:rPr>
        <w:t xml:space="preserve"> </w:t>
      </w:r>
      <w:r w:rsidRPr="00412D0F">
        <w:t>or</w:t>
      </w:r>
      <w:r>
        <w:t xml:space="preserve"> </w:t>
      </w:r>
      <w:r w:rsidRPr="00412D0F">
        <w:rPr>
          <w:b/>
          <w:bCs/>
        </w:rPr>
        <w:t>0409 155 594</w:t>
      </w:r>
      <w:r>
        <w:t xml:space="preserve">. </w:t>
      </w:r>
    </w:p>
    <w:p w14:paraId="195915BF" w14:textId="033AAAA1" w:rsidR="00FB53D9" w:rsidRDefault="00FB53D9" w:rsidP="00412D0F">
      <w:pPr>
        <w:rPr>
          <w:b/>
          <w:bCs/>
        </w:rPr>
      </w:pPr>
      <w:r w:rsidRPr="00FB53D9">
        <w:rPr>
          <w:b/>
          <w:bCs/>
        </w:rPr>
        <w:t>About RRCFC</w:t>
      </w:r>
    </w:p>
    <w:p w14:paraId="7CB0A2EC" w14:textId="24F36213" w:rsidR="00FB53D9" w:rsidRPr="00FB53D9" w:rsidRDefault="009E3271" w:rsidP="00412D0F">
      <w:r>
        <w:t xml:space="preserve">The </w:t>
      </w:r>
      <w:r w:rsidR="00FB53D9">
        <w:t xml:space="preserve">Rylstone Region Coal Free Community (RRCFC) is a self-funded, non-politically aligned community group </w:t>
      </w:r>
      <w:r w:rsidR="002B5824">
        <w:t>committed</w:t>
      </w:r>
      <w:r w:rsidR="00FB53D9">
        <w:t xml:space="preserve"> to protect</w:t>
      </w:r>
      <w:r w:rsidR="002B5824">
        <w:t>ing</w:t>
      </w:r>
      <w:r w:rsidR="00FB53D9">
        <w:t xml:space="preserve"> the </w:t>
      </w:r>
      <w:r w:rsidR="002B5824">
        <w:t>region</w:t>
      </w:r>
      <w:r w:rsidR="00FB53D9">
        <w:t xml:space="preserve"> around Rylstone</w:t>
      </w:r>
      <w:r w:rsidR="00824DD6">
        <w:t>,</w:t>
      </w:r>
      <w:r w:rsidR="00FB53D9">
        <w:t xml:space="preserve"> Kandos </w:t>
      </w:r>
      <w:r w:rsidR="00824DD6">
        <w:t xml:space="preserve">and Lue </w:t>
      </w:r>
      <w:r w:rsidR="002B5824">
        <w:t>by</w:t>
      </w:r>
      <w:r w:rsidR="002B5824" w:rsidRPr="002B5824">
        <w:t xml:space="preserve"> stopping further exploration of coal </w:t>
      </w:r>
      <w:r w:rsidR="002B5824">
        <w:t>and</w:t>
      </w:r>
      <w:r w:rsidR="002B5824" w:rsidRPr="002B5824">
        <w:t xml:space="preserve"> approval of </w:t>
      </w:r>
      <w:r w:rsidR="005557EF">
        <w:t xml:space="preserve">new coal </w:t>
      </w:r>
      <w:r w:rsidR="002B5824" w:rsidRPr="002B5824">
        <w:t xml:space="preserve">mines in our region. Our aim is to protect the land, heritage, culture </w:t>
      </w:r>
      <w:r w:rsidR="002B5824">
        <w:t>and</w:t>
      </w:r>
      <w:r w:rsidR="002B5824" w:rsidRPr="002B5824">
        <w:t xml:space="preserve"> community for now and future generations</w:t>
      </w:r>
      <w:r w:rsidR="002B5824">
        <w:t xml:space="preserve"> </w:t>
      </w:r>
      <w:r w:rsidR="00FB53D9">
        <w:t xml:space="preserve">by fully informing </w:t>
      </w:r>
      <w:r w:rsidR="00824DD6">
        <w:t>our</w:t>
      </w:r>
      <w:r w:rsidR="00FB53D9">
        <w:t xml:space="preserve"> community of the implications of the Hawkins, Rumker and Ganguddy-Kelgoola coal exploration releases.</w:t>
      </w:r>
      <w:r w:rsidR="00FB53D9" w:rsidRPr="00FB53D9">
        <w:t xml:space="preserve"> </w:t>
      </w:r>
      <w:r w:rsidR="00FB53D9">
        <w:t xml:space="preserve">For more information about the RRCFC, visit </w:t>
      </w:r>
      <w:hyperlink r:id="rId7" w:history="1">
        <w:r w:rsidR="00FB53D9" w:rsidRPr="00A071B4">
          <w:rPr>
            <w:rStyle w:val="Hyperlink"/>
          </w:rPr>
          <w:t>www.rysltonecfc.com</w:t>
        </w:r>
      </w:hyperlink>
      <w:r w:rsidR="00FB53D9">
        <w:t xml:space="preserve">; </w:t>
      </w:r>
      <w:r w:rsidR="002B5824">
        <w:t xml:space="preserve">follow us on </w:t>
      </w:r>
      <w:hyperlink r:id="rId8" w:history="1">
        <w:r w:rsidR="002B5824" w:rsidRPr="002B5824">
          <w:rPr>
            <w:rStyle w:val="Hyperlink"/>
          </w:rPr>
          <w:t>Twitter</w:t>
        </w:r>
      </w:hyperlink>
      <w:r w:rsidR="002B5824">
        <w:t xml:space="preserve"> and </w:t>
      </w:r>
      <w:hyperlink r:id="rId9" w:history="1">
        <w:r w:rsidR="002B5824" w:rsidRPr="002B5824">
          <w:rPr>
            <w:rStyle w:val="Hyperlink"/>
          </w:rPr>
          <w:t>Facebook</w:t>
        </w:r>
      </w:hyperlink>
      <w:r w:rsidR="002B5824">
        <w:t xml:space="preserve">. </w:t>
      </w:r>
    </w:p>
    <w:sectPr w:rsidR="00FB53D9" w:rsidRPr="00FB53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6A1C" w14:textId="77777777" w:rsidR="00FC7E0A" w:rsidRDefault="00FC7E0A" w:rsidP="00D70E8D">
      <w:pPr>
        <w:spacing w:after="0" w:line="240" w:lineRule="auto"/>
      </w:pPr>
      <w:r>
        <w:separator/>
      </w:r>
    </w:p>
  </w:endnote>
  <w:endnote w:type="continuationSeparator" w:id="0">
    <w:p w14:paraId="10E6075E" w14:textId="77777777" w:rsidR="00FC7E0A" w:rsidRDefault="00FC7E0A" w:rsidP="00D7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08CC" w14:textId="77777777" w:rsidR="00FC7E0A" w:rsidRDefault="00FC7E0A" w:rsidP="00D70E8D">
      <w:pPr>
        <w:spacing w:after="0" w:line="240" w:lineRule="auto"/>
      </w:pPr>
      <w:r>
        <w:separator/>
      </w:r>
    </w:p>
  </w:footnote>
  <w:footnote w:type="continuationSeparator" w:id="0">
    <w:p w14:paraId="440D6B3A" w14:textId="77777777" w:rsidR="00FC7E0A" w:rsidRDefault="00FC7E0A" w:rsidP="00D7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B1FE" w14:textId="10C8A3F4" w:rsidR="00D70E8D" w:rsidRDefault="00D70E8D">
    <w:pPr>
      <w:pStyle w:val="Header"/>
    </w:pPr>
    <w:r>
      <w:ptab w:relativeTo="margin" w:alignment="center" w:leader="none"/>
    </w:r>
    <w:r>
      <w:rPr>
        <w:noProof/>
      </w:rPr>
      <w:drawing>
        <wp:inline distT="0" distB="0" distL="0" distR="0" wp14:anchorId="480BA97C" wp14:editId="7A54667D">
          <wp:extent cx="1440180"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0F"/>
    <w:rsid w:val="00013D32"/>
    <w:rsid w:val="00037386"/>
    <w:rsid w:val="0005134A"/>
    <w:rsid w:val="00053770"/>
    <w:rsid w:val="000A6162"/>
    <w:rsid w:val="000D10FE"/>
    <w:rsid w:val="00110338"/>
    <w:rsid w:val="00133BD8"/>
    <w:rsid w:val="00155A4F"/>
    <w:rsid w:val="001F64D2"/>
    <w:rsid w:val="00220221"/>
    <w:rsid w:val="002B5824"/>
    <w:rsid w:val="002C0FA1"/>
    <w:rsid w:val="00314E8C"/>
    <w:rsid w:val="00324C14"/>
    <w:rsid w:val="00356571"/>
    <w:rsid w:val="003763DC"/>
    <w:rsid w:val="003929A0"/>
    <w:rsid w:val="00396009"/>
    <w:rsid w:val="00412D0F"/>
    <w:rsid w:val="004728B0"/>
    <w:rsid w:val="00472BF9"/>
    <w:rsid w:val="004A7E44"/>
    <w:rsid w:val="004E158B"/>
    <w:rsid w:val="004F45C1"/>
    <w:rsid w:val="00506641"/>
    <w:rsid w:val="00544697"/>
    <w:rsid w:val="005557EF"/>
    <w:rsid w:val="00592860"/>
    <w:rsid w:val="005D0019"/>
    <w:rsid w:val="005D3496"/>
    <w:rsid w:val="00625483"/>
    <w:rsid w:val="0064224E"/>
    <w:rsid w:val="006600AC"/>
    <w:rsid w:val="007049DA"/>
    <w:rsid w:val="00745325"/>
    <w:rsid w:val="00764F7D"/>
    <w:rsid w:val="00824DD6"/>
    <w:rsid w:val="00826106"/>
    <w:rsid w:val="008414E7"/>
    <w:rsid w:val="00847F69"/>
    <w:rsid w:val="00873A15"/>
    <w:rsid w:val="00877BD8"/>
    <w:rsid w:val="00894466"/>
    <w:rsid w:val="00971861"/>
    <w:rsid w:val="009C2585"/>
    <w:rsid w:val="009E3271"/>
    <w:rsid w:val="009F06AF"/>
    <w:rsid w:val="009F35E2"/>
    <w:rsid w:val="00A23319"/>
    <w:rsid w:val="00A9487A"/>
    <w:rsid w:val="00AD35AC"/>
    <w:rsid w:val="00AE7EF9"/>
    <w:rsid w:val="00AF5D74"/>
    <w:rsid w:val="00B53FA9"/>
    <w:rsid w:val="00BD0DD2"/>
    <w:rsid w:val="00BD6B75"/>
    <w:rsid w:val="00C669CA"/>
    <w:rsid w:val="00CA2557"/>
    <w:rsid w:val="00CD5B78"/>
    <w:rsid w:val="00CF30A3"/>
    <w:rsid w:val="00D01CDE"/>
    <w:rsid w:val="00D13A04"/>
    <w:rsid w:val="00D272A6"/>
    <w:rsid w:val="00D43811"/>
    <w:rsid w:val="00D53C89"/>
    <w:rsid w:val="00D70E8D"/>
    <w:rsid w:val="00DF47D5"/>
    <w:rsid w:val="00E44B7B"/>
    <w:rsid w:val="00E52439"/>
    <w:rsid w:val="00EA0EE4"/>
    <w:rsid w:val="00EB2A1A"/>
    <w:rsid w:val="00EC19A6"/>
    <w:rsid w:val="00F47715"/>
    <w:rsid w:val="00F6460D"/>
    <w:rsid w:val="00F76155"/>
    <w:rsid w:val="00F95415"/>
    <w:rsid w:val="00FB53D9"/>
    <w:rsid w:val="00FC7E0A"/>
    <w:rsid w:val="00FF17F3"/>
    <w:rsid w:val="00FF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26B4"/>
  <w15:chartTrackingRefBased/>
  <w15:docId w15:val="{393AA0F7-3B1E-4912-ACFD-F83109D3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0F"/>
    <w:rPr>
      <w:color w:val="0563C1" w:themeColor="hyperlink"/>
      <w:u w:val="single"/>
    </w:rPr>
  </w:style>
  <w:style w:type="character" w:styleId="UnresolvedMention">
    <w:name w:val="Unresolved Mention"/>
    <w:basedOn w:val="DefaultParagraphFont"/>
    <w:uiPriority w:val="99"/>
    <w:semiHidden/>
    <w:unhideWhenUsed/>
    <w:rsid w:val="00412D0F"/>
    <w:rPr>
      <w:color w:val="605E5C"/>
      <w:shd w:val="clear" w:color="auto" w:fill="E1DFDD"/>
    </w:rPr>
  </w:style>
  <w:style w:type="paragraph" w:styleId="Header">
    <w:name w:val="header"/>
    <w:basedOn w:val="Normal"/>
    <w:link w:val="HeaderChar"/>
    <w:uiPriority w:val="99"/>
    <w:unhideWhenUsed/>
    <w:rsid w:val="00D70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E8D"/>
  </w:style>
  <w:style w:type="paragraph" w:styleId="Footer">
    <w:name w:val="footer"/>
    <w:basedOn w:val="Normal"/>
    <w:link w:val="FooterChar"/>
    <w:uiPriority w:val="99"/>
    <w:unhideWhenUsed/>
    <w:rsid w:val="00D70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E8D"/>
  </w:style>
  <w:style w:type="character" w:styleId="CommentReference">
    <w:name w:val="annotation reference"/>
    <w:basedOn w:val="DefaultParagraphFont"/>
    <w:uiPriority w:val="99"/>
    <w:semiHidden/>
    <w:unhideWhenUsed/>
    <w:rsid w:val="00824DD6"/>
    <w:rPr>
      <w:sz w:val="16"/>
      <w:szCs w:val="16"/>
    </w:rPr>
  </w:style>
  <w:style w:type="paragraph" w:styleId="CommentText">
    <w:name w:val="annotation text"/>
    <w:basedOn w:val="Normal"/>
    <w:link w:val="CommentTextChar"/>
    <w:uiPriority w:val="99"/>
    <w:semiHidden/>
    <w:unhideWhenUsed/>
    <w:rsid w:val="00824DD6"/>
    <w:pPr>
      <w:spacing w:line="240" w:lineRule="auto"/>
    </w:pPr>
    <w:rPr>
      <w:sz w:val="20"/>
      <w:szCs w:val="20"/>
    </w:rPr>
  </w:style>
  <w:style w:type="character" w:customStyle="1" w:styleId="CommentTextChar">
    <w:name w:val="Comment Text Char"/>
    <w:basedOn w:val="DefaultParagraphFont"/>
    <w:link w:val="CommentText"/>
    <w:uiPriority w:val="99"/>
    <w:semiHidden/>
    <w:rsid w:val="00824DD6"/>
    <w:rPr>
      <w:sz w:val="20"/>
      <w:szCs w:val="20"/>
    </w:rPr>
  </w:style>
  <w:style w:type="paragraph" w:styleId="CommentSubject">
    <w:name w:val="annotation subject"/>
    <w:basedOn w:val="CommentText"/>
    <w:next w:val="CommentText"/>
    <w:link w:val="CommentSubjectChar"/>
    <w:uiPriority w:val="99"/>
    <w:semiHidden/>
    <w:unhideWhenUsed/>
    <w:rsid w:val="00824DD6"/>
    <w:rPr>
      <w:b/>
      <w:bCs/>
    </w:rPr>
  </w:style>
  <w:style w:type="character" w:customStyle="1" w:styleId="CommentSubjectChar">
    <w:name w:val="Comment Subject Char"/>
    <w:basedOn w:val="CommentTextChar"/>
    <w:link w:val="CommentSubject"/>
    <w:uiPriority w:val="99"/>
    <w:semiHidden/>
    <w:rsid w:val="00824D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0698">
      <w:bodyDiv w:val="1"/>
      <w:marLeft w:val="0"/>
      <w:marRight w:val="0"/>
      <w:marTop w:val="0"/>
      <w:marBottom w:val="0"/>
      <w:divBdr>
        <w:top w:val="none" w:sz="0" w:space="0" w:color="auto"/>
        <w:left w:val="none" w:sz="0" w:space="0" w:color="auto"/>
        <w:bottom w:val="none" w:sz="0" w:space="0" w:color="auto"/>
        <w:right w:val="none" w:sz="0" w:space="0" w:color="auto"/>
      </w:divBdr>
    </w:div>
    <w:div w:id="14331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oCoalRylstone" TargetMode="External"/><Relationship Id="rId3" Type="http://schemas.openxmlformats.org/officeDocument/2006/relationships/webSettings" Target="webSettings.xml"/><Relationship Id="rId7" Type="http://schemas.openxmlformats.org/officeDocument/2006/relationships/hyperlink" Target="http://www.rysltonecf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rylstonecf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rylstonecf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Baguley</dc:creator>
  <cp:keywords/>
  <dc:description/>
  <cp:lastModifiedBy>Darren Baguley</cp:lastModifiedBy>
  <cp:revision>11</cp:revision>
  <dcterms:created xsi:type="dcterms:W3CDTF">2021-08-14T04:35:00Z</dcterms:created>
  <dcterms:modified xsi:type="dcterms:W3CDTF">2021-08-19T01:09:00Z</dcterms:modified>
</cp:coreProperties>
</file>